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bCs/>
          <w:color w:val="FF0000"/>
          <w:spacing w:val="100"/>
          <w:w w:val="45"/>
          <w:sz w:val="130"/>
          <w:szCs w:val="130"/>
        </w:rPr>
      </w:pPr>
      <w:r>
        <w:rPr>
          <w:rFonts w:hint="eastAsia" w:ascii="方正小标宋简体" w:eastAsia="方正小标宋简体"/>
          <w:b/>
          <w:bCs/>
          <w:color w:val="FF0000"/>
          <w:spacing w:val="100"/>
          <w:w w:val="45"/>
          <w:sz w:val="130"/>
          <w:szCs w:val="130"/>
        </w:rPr>
        <w:t>重庆交通职业学院文件</w:t>
      </w:r>
    </w:p>
    <w:p>
      <w:pPr>
        <w:tabs>
          <w:tab w:val="left" w:pos="570"/>
        </w:tabs>
        <w:jc w:val="center"/>
        <w:rPr>
          <w:rFonts w:ascii="仿宋_GB2312" w:eastAsia="仿宋_GB2312"/>
          <w:b/>
          <w:sz w:val="32"/>
          <w:szCs w:val="32"/>
        </w:rPr>
      </w:pPr>
    </w:p>
    <w:p>
      <w:pPr>
        <w:tabs>
          <w:tab w:val="left" w:pos="570"/>
        </w:tabs>
        <w:jc w:val="center"/>
        <w:rPr>
          <w:rFonts w:hint="eastAsia" w:ascii="仿宋_GB2312" w:eastAsia="仿宋_GB2312"/>
          <w:b/>
          <w:color w:val="FF0000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367665</wp:posOffset>
                </wp:positionV>
                <wp:extent cx="5715000" cy="1905"/>
                <wp:effectExtent l="0" t="0" r="0" b="0"/>
                <wp:wrapNone/>
                <wp:docPr id="1026" name="直接连接符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904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2.5pt;margin-top:28.95pt;height:0.15pt;width:450pt;z-index:1024;mso-width-relative:page;mso-height-relative:page;" filled="f" stroked="t" coordsize="21600,21600" o:gfxdata="UEsDBAoAAAAAAIdO4kAAAAAAAAAAAAAAAAAEAAAAZHJzL1BLAwQUAAAACACHTuJAwxW4udoAAAAJ&#10;AQAADwAAAGRycy9kb3ducmV2LnhtbE2PS0/DMBCE70j8B2uRuLVOK9KGEKcHVF4qEqKAxNGNlyRq&#10;vBvF7gN+PdsTHHd2NPNNsTj6Tu1xCC2Tgck4AYVUsWupNvD+djfKQIVoydmOCQ18Y4BFeX5W2Nzx&#10;gV5xv461khAKuTXQxNjnWoeqQW/DmHsk+X3x4G2Uc6i1G+xBwn2np0ky0962JA2N7fG2wWq73nkD&#10;y8eP1fLhp3a8nT2/+PT+M3uaszGXF5PkBlTEY/wzwwlf0KEUpg3vyAXVGRhdpbIlGkjn16DEkKUn&#10;YSNCNgVdFvr/gvIXUEsDBBQAAAAIAIdO4kCsH0477gEAALYDAAAOAAAAZHJzL2Uyb0RvYy54bWyt&#10;U81uEzEQviP1HSzfm91EpC2rbHpoml4QROLnPvHPriX/yXazyUvwAkjc4MSRO29DeQzG3hAVuCDE&#10;ZTTjGX+e+ebz4npvNNmJEJWzLZ1OakqEZY4r27X0zev1+RUlMYHloJ0VLT2ISK+XZ08Wg2/EzPVO&#10;cxEIgtjYDL6lfUq+qarIemEgTpwXFpPSBQMJw9BVPMCA6EZXs7q+qAYXuA+OiRjxdDUm6bLgSylY&#10;eillFInolmJvqdhQ7DbbarmApgvge8WObcA/dGFAWXz0BLWCBOQ+qD+gjGLBRSfThDlTOSkVE2UG&#10;nGZa/zbNqx68KLMgOdGfaIr/D5a92G0CURx3V88uKLFgcEsP7798e/fx+9cPaB8+fyIlh1QNPjZ4&#10;48ZuwjGKfhPy3HsZDJFa+beIVJjA2ci+EH04ES32iTA8nF9O53WN+2CYmz6rn+Y9VCNKRvMhpjvh&#10;DMlOS7WymQZoYPc8prH0Z0k+1pYMLZ1dzS/nCAkoI6khoWs8DhZtVy5HpxVfK63zlRi67Y0OZAco&#10;jPUamylawB5+KcuvrCD2Y11JjZIJ7t5y7ASaXgC/tZykg0fmLKqc5m6M4JRogZ8ie6UygdJ/U4lN&#10;aJuhRRHwceTM/ch29raOH8oSqhyhOAp/RyFn9T2O0X/83ZY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MVuLnaAAAACQEAAA8AAAAAAAAAAQAgAAAAIgAAAGRycy9kb3ducmV2LnhtbFBLAQIUABQA&#10;AAAIAIdO4kCsH0477gEAALYDAAAOAAAAAAAAAAEAIAAAACkBAABkcnMvZTJvRG9jLnhtbFBLBQYA&#10;AAAABgAGAFkBAACJ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渝交职院</w:t>
      </w:r>
      <w:r>
        <w:rPr>
          <w:rFonts w:hint="eastAsia" w:ascii="宋体" w:hAnsi="宋体"/>
          <w:sz w:val="32"/>
          <w:szCs w:val="32"/>
        </w:rPr>
        <w:t>﹝</w:t>
      </w:r>
      <w:r>
        <w:rPr>
          <w:rFonts w:hint="eastAsia" w:ascii="仿宋_GB2312" w:eastAsia="仿宋_GB2312"/>
          <w:sz w:val="32"/>
          <w:szCs w:val="32"/>
        </w:rPr>
        <w:t>2020</w:t>
      </w:r>
      <w:r>
        <w:rPr>
          <w:rFonts w:hint="eastAsia" w:ascii="宋体" w:hAnsi="宋体"/>
          <w:sz w:val="32"/>
          <w:szCs w:val="32"/>
        </w:rPr>
        <w:t>﹞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20" w:lineRule="exact"/>
        <w:jc w:val="both"/>
        <w:rPr>
          <w:rStyle w:val="11"/>
          <w:rFonts w:hint="eastAsia" w:ascii="方正小标宋_GBK" w:hAnsi="Microsoft YaHei UI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重庆交通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职业</w:t>
      </w:r>
      <w:r>
        <w:rPr>
          <w:rFonts w:hint="eastAsia" w:ascii="方正小标宋简体" w:hAnsi="宋体" w:eastAsia="方正小标宋简体"/>
          <w:sz w:val="44"/>
          <w:szCs w:val="44"/>
        </w:rPr>
        <w:t>学院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80" w:firstLineChars="200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后勤系统新冠肺炎疫情防控工作预案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80" w:firstLineChars="200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为有效做好新冠肺炎疫情防控工作，切实保障广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师生的</w:t>
      </w:r>
      <w:r>
        <w:rPr>
          <w:rFonts w:hint="eastAsia" w:ascii="仿宋" w:hAnsi="仿宋" w:eastAsia="仿宋"/>
          <w:color w:val="000000"/>
          <w:sz w:val="32"/>
          <w:szCs w:val="32"/>
        </w:rPr>
        <w:t>生命安全和身体健康，依据《突发公共卫生事件应急条例》《国家突发公共卫生事件应急预案》，按照学校《新冠肺炎疫情防控工作处置预案（暂行）》文件要求，结合我校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后勤</w:t>
      </w:r>
      <w:r>
        <w:rPr>
          <w:rFonts w:hint="eastAsia" w:ascii="仿宋" w:hAnsi="仿宋" w:eastAsia="仿宋"/>
          <w:color w:val="000000"/>
          <w:sz w:val="32"/>
          <w:szCs w:val="32"/>
        </w:rPr>
        <w:t>工作实际，特制定本预案。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一、疫情防控后勤工作小组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组长：张毅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副组长：付振华、赵友琴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组员：陈兵、徐小波、张倡荐、何宇、胡江宁、张波、张润、王秋菊、余光明、校内各企业负责人。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二、工作原则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坚持“统筹安排、严格管理、动态优化、保障有力”原则，针对疫情发展的不同态势，超前部署，把握重点，加强后勤安全管理，落实安全责任，完善工作细则，全力维护校园安全稳定。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三、工作职责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textAlignment w:val="auto"/>
        <w:rPr>
          <w:rFonts w:hint="default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  <w:t>多方筹措，确保防疫物资储备，加强疫情防控期间学校安全防范及后勤保障工作，统筹协调及时储备足够应急所需的食品和消毒用品及其他相应物资；根据疫情防控提前布置隔离观察点。财务处、后勤处协同负责疫情防控期间工作经费和物资保障；后勤处重点负责对学校所有公共场所的消毒工作，保证水电气供应；保卫部门做好突发事件的处理，维护校园教育教学安全稳定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四、具体措施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0" w:firstLineChars="196"/>
        <w:textAlignment w:val="auto"/>
        <w:rPr>
          <w:rFonts w:hint="default" w:ascii="仿宋" w:hAnsi="仿宋" w:eastAsia="仿宋" w:cs="宋体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kern w:val="2"/>
          <w:sz w:val="32"/>
          <w:szCs w:val="32"/>
          <w:lang w:val="en-US" w:eastAsia="zh-CN" w:bidi="ar-SA"/>
        </w:rPr>
        <w:t>（一）工作措施（牵头校领导：张毅；负责人：付振华）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宋体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.值班值守，严格执行“24小时值班制”、及时准确上报疫情状况。校园一律实行封闭式管理，校园一切设施停止对外开放，除值班保安外，安排值班督查人员。所有值班值守人员严格遵守区疫情防控办和镇街村居相关管制要求。</w:t>
      </w:r>
      <w:r>
        <w:rPr>
          <w:rFonts w:hint="eastAsia" w:ascii="仿宋" w:hAnsi="仿宋" w:eastAsia="仿宋" w:cs="宋体"/>
          <w:b/>
          <w:bCs/>
          <w:color w:val="000000"/>
          <w:kern w:val="2"/>
          <w:sz w:val="32"/>
          <w:szCs w:val="32"/>
          <w:lang w:val="en-US" w:eastAsia="zh-CN" w:bidi="ar-SA"/>
        </w:rPr>
        <w:t>（牵头校领导：张毅；负责人：付振华、陈兵、徐小波）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宋体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.严格按要求实施对滞留疫情重点区、其他市外师生的管控，加强返津、返校师生防控管理。严格实行重要疫情、重点人员情况报告制，按要求及时向区教育系统疫情防控办和镇街报告，配合镇街对各类人员实行居家观察、居家医学隔离观察、集中医学隔离观察等。</w:t>
      </w:r>
      <w:r>
        <w:rPr>
          <w:rFonts w:hint="eastAsia" w:ascii="仿宋" w:hAnsi="仿宋" w:eastAsia="仿宋" w:cs="宋体"/>
          <w:b/>
          <w:bCs/>
          <w:color w:val="000000"/>
          <w:kern w:val="2"/>
          <w:sz w:val="32"/>
          <w:szCs w:val="32"/>
          <w:lang w:val="en-US" w:eastAsia="zh-CN" w:bidi="ar-SA"/>
        </w:rPr>
        <w:t>（牵头校领导：张毅；负责人：付振华、张润）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.严格校园封闭管理。要加强校园封闭式管理，严禁无关人员出入，严禁校外人员进入和留宿，坚决阻断校园疫情传播渠道。开学后，要严格执行门岗管理，师生一律凭有效证件并经体温检测、登记后进入校园。校园内划区域划片管理，学生宿舍上课期间严格实行封闭。图书馆、体育场馆等暂不开放，必要时，停止使用功能室、实训实验室等场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cs="宋体"/>
          <w:color w:val="666666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严格实行校园封闭式管理，加强校园内居住人口管控监测，进出人员每日监测体温，签字放行，对身体异常人员及时报告，按规定隔离。</w:t>
      </w:r>
      <w:r>
        <w:rPr>
          <w:rFonts w:hint="eastAsia" w:ascii="仿宋" w:hAnsi="仿宋" w:eastAsia="仿宋" w:cs="宋体"/>
          <w:b/>
          <w:bCs/>
          <w:color w:val="000000"/>
          <w:kern w:val="2"/>
          <w:sz w:val="32"/>
          <w:szCs w:val="32"/>
          <w:lang w:val="en-US" w:eastAsia="zh-CN" w:bidi="ar-SA"/>
        </w:rPr>
        <w:t>（牵头校领导：张毅；负责人：付振华、徐小波、陈兵、张润）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宋体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.校园预防性消毒。有计划开展校园3次彻底卫生扫除和消毒工作，开学前一天重点对教室、食堂、图书室、洗手间等重点区域进行最后一次消毒和通风换气，做好灭鼠、清除越冬蚊卵等工作，彻底清除各类病媒生物孳生环境。加强校车安全卫生检查，全面进行消毒。</w:t>
      </w:r>
      <w:r>
        <w:rPr>
          <w:rFonts w:hint="eastAsia" w:ascii="仿宋" w:hAnsi="仿宋" w:eastAsia="仿宋" w:cs="宋体"/>
          <w:b/>
          <w:bCs/>
          <w:color w:val="000000"/>
          <w:kern w:val="2"/>
          <w:sz w:val="32"/>
          <w:szCs w:val="32"/>
          <w:lang w:val="en-US" w:eastAsia="zh-CN" w:bidi="ar-SA"/>
        </w:rPr>
        <w:t>（牵头校领导：张毅；负责人：付振华、张倡荐）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  <w:t>5.严格净化校园及周边环境。保持工作场所通风换气，保障洗手等设施正常运行。在校园公共区域的洗手龙头位置，配备足够的洗手液、肥皂。加强对学生公寓、实验楼、教学楼、行政办公区、图书馆、公共卫生间、会议室、电梯间、交通车内外、垃圾存放点等各类公共场所全方位、全覆盖、无死角的环境卫生整治和通风消毒。特别要加强对公共卫生间、垃圾站（桶）、果屑箱等易滋生病媒生物的重点部位的环境整治和消毒处置。规范处置废弃口罩，引导学生规范定点投放，防止废弃口罩与其他垃圾混放，安排专人将废弃口罩消毒后进行简单的破碎处理，集中放置到镇街指定的回收地点。（牵头校领导：张毅；负责人：付振华、张倡荐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宋体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  <w:t>6.严格食堂餐厅管理。加强餐饮从业人员的个人卫生管理，严格执行加工、售卖、储存食品安全操作规范，确保餐具、用具等按疫情防控要求消毒后使用，严格后厨管理，无关人员不得入内。尽量不提供生冷、冷荤、凉菜、凉面、裱花糕点、生食海产品的制作和销售。在餐厅中配备足够的洗手液，提醒和引导师生餐前洗手、佩戴口罩取用餐具和到售饭窗口买饭。尽量采用错时就餐、分散就餐等方式，防止交叉感染。</w:t>
      </w:r>
      <w:r>
        <w:rPr>
          <w:rFonts w:hint="eastAsia" w:ascii="仿宋" w:hAnsi="仿宋" w:eastAsia="仿宋" w:cs="宋体"/>
          <w:b/>
          <w:bCs/>
          <w:color w:val="000000"/>
          <w:kern w:val="2"/>
          <w:sz w:val="32"/>
          <w:szCs w:val="32"/>
          <w:lang w:val="en-US" w:eastAsia="zh-CN" w:bidi="ar-SA"/>
        </w:rPr>
        <w:t>（牵头校领导：张毅；负责人：付振华、余光明）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宋体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  <w:t>7.严格学生公寓管理。加强学生公寓门禁管理。公寓管理人员要佩戴口罩上岗，对进入公寓人员严格身份核验和体温检测。做好公寓楼门厅、楼道、洗手间、淋浴间等场所消毒及空气流通，每日对公寓内扶手、门窗、电梯等使用频率较高区域进行消毒。</w:t>
      </w:r>
      <w:r>
        <w:rPr>
          <w:rFonts w:hint="eastAsia" w:ascii="仿宋" w:hAnsi="仿宋" w:eastAsia="仿宋" w:cs="宋体"/>
          <w:b/>
          <w:bCs/>
          <w:color w:val="000000"/>
          <w:kern w:val="2"/>
          <w:sz w:val="32"/>
          <w:szCs w:val="32"/>
          <w:lang w:val="en-US" w:eastAsia="zh-CN" w:bidi="ar-SA"/>
        </w:rPr>
        <w:t>（牵头校领导：张毅；负责人：付振华、张润、张倡荐）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" w:hAnsi="仿宋" w:eastAsia="仿宋" w:cs="宋体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kern w:val="2"/>
          <w:sz w:val="32"/>
          <w:szCs w:val="32"/>
          <w:lang w:val="en-US" w:eastAsia="zh-CN" w:bidi="ar-SA"/>
        </w:rPr>
        <w:t>（二）物资储备（牵头校领导：张毅；负责人：付振华）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  <w:t>1.坚持够用原则，科学测算，购置一定数量的防护必需物资。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  <w:t>2.购置储备一定数量的口罩、手套等个人防护用品。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  <w:t>3.购置储备一定数量的肥皂、洗手液、消毒剂（优氯净、二氧化氯、84消毒液、75%医用酒精等）、喷雾器等防护、消杀物资。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  <w:t>4.购置储备一定数量的红外测温仪、体温枪等测温设备。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" w:hAnsi="仿宋" w:eastAsia="仿宋" w:cs="宋体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kern w:val="2"/>
          <w:sz w:val="32"/>
          <w:szCs w:val="32"/>
          <w:lang w:val="en-US" w:eastAsia="zh-CN" w:bidi="ar-SA"/>
        </w:rPr>
        <w:t>（三）设置集中隔离区（牵头校领导：张毅；负责人：付振华、张润）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  <w:t>学校设置通园17栋为集中医学观察场所，共有154个房间。并储备足够数量的一次性医用口罩及N95口罩、防护服、体温计、消毒液等配套防疫必需品。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" w:hAnsi="仿宋" w:eastAsia="仿宋" w:cs="宋体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kern w:val="2"/>
          <w:sz w:val="32"/>
          <w:szCs w:val="32"/>
          <w:lang w:val="en-US" w:eastAsia="zh-CN" w:bidi="ar-SA"/>
        </w:rPr>
        <w:t>（四）安全稳定（牵头校领导：张毅；负责人：付振华、徐小波、陈兵）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  <w:t>1.对校园环境开展横向到边、纵向到底的拉网式排查，重点排查校舍、设施设备、饮用水源、道路通道、电器线路等可能存在的安全隐患。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  <w:t>2.对疫情防控工作中可能存在的师生关切、社会关注的热点难点问题，开展全面深入细致的排查。特别是后勤保障等方面可能存在的师生比较关注的问题。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  <w:t>3.建立工作台账，对排查出的各类安全隐患及时整改，对暂时不能整改的采取必要的安全防范措施。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  <w:t>4.在排查化解风险的基础上，动态调整防控工作预案，提高预案的针对性、实效性、操作性。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  <w:t>5.检查校车及校内观光车的标牌、线路、车况、维护保养等情况，对存在安全隐患的校车严格按要求停用。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  <w:t>6.校内设置必要的限速、减速标志，校内限速原则上不能高于每小时15公里。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  <w:t>7.上下学时段，除执行任务的特种车辆（消防、救护车等）外，严禁其他车辆在校内行驶。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  <w:t>8.开展消防安全排查整改工作，确保消防通道畅通，灭火器、消防栓等设施处于正常状态，各类用电设备、电气线路无老化短路现象，切实做好火灾隐患的排查、整改。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  <w:t>9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  <w:t>.按有关规定组织开展疏散逃生演练，向学生宣传遇到火灾时的逃生方法，提高学生的逃生技能和自救防能力。</w:t>
      </w:r>
    </w:p>
    <w:p>
      <w:pPr>
        <w:rPr>
          <w:rFonts w:ascii="楷体" w:hAnsi="楷体" w:eastAsia="楷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840" w:rightChars="400" w:firstLine="0" w:firstLineChars="0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840" w:rightChars="400" w:firstLine="0" w:firstLineChars="0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840" w:rightChars="400" w:firstLine="0" w:firstLineChars="0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840" w:rightChars="400" w:firstLine="0" w:firstLineChars="0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840" w:rightChars="400" w:firstLine="0" w:firstLineChars="0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重庆交通职业学院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840" w:rightChars="400" w:firstLine="0" w:firstLineChars="0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2020年3月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840" w:rightChars="400" w:firstLine="0" w:firstLineChars="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840" w:rightChars="400" w:firstLine="0" w:firstLineChars="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840" w:rightChars="400" w:firstLine="0" w:firstLineChars="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840" w:rightChars="400" w:firstLine="0" w:firstLineChars="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840" w:rightChars="400" w:firstLine="0" w:firstLineChars="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840" w:rightChars="400" w:firstLine="0" w:firstLineChars="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840" w:rightChars="400" w:firstLine="0" w:firstLineChars="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840" w:rightChars="400" w:firstLine="0" w:firstLineChars="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840" w:rightChars="400" w:firstLine="0" w:firstLineChars="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840" w:rightChars="400" w:firstLine="0" w:firstLineChars="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1305"/>
        </w:tabs>
        <w:spacing w:line="600" w:lineRule="exact"/>
        <w:ind w:right="840" w:rightChars="400"/>
        <w:jc w:val="left"/>
        <w:rPr>
          <w:rFonts w:hint="eastAsia" w:ascii="Times New Roman" w:hAnsi="Times New Roman" w:eastAsia="方正仿宋_GBK"/>
          <w:bCs/>
          <w:sz w:val="32"/>
          <w:szCs w:val="32"/>
        </w:rPr>
      </w:pPr>
    </w:p>
    <w:p>
      <w:pPr>
        <w:pBdr>
          <w:top w:val="single" w:color="auto" w:sz="6" w:space="1"/>
          <w:bottom w:val="single" w:color="auto" w:sz="6" w:space="0"/>
        </w:pBdr>
        <w:ind w:firstLine="160" w:firstLineChars="50"/>
      </w:pPr>
      <w:r>
        <w:rPr>
          <w:rFonts w:hint="eastAsia" w:ascii="仿宋_GB2312" w:eastAsia="仿宋_GB2312"/>
          <w:sz w:val="32"/>
          <w:szCs w:val="32"/>
        </w:rPr>
        <w:t>重庆交通职业学院办公室         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日印发　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6527680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5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7419557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5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2 -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1C"/>
    <w:rsid w:val="0012561C"/>
    <w:rsid w:val="00216BF2"/>
    <w:rsid w:val="0024671F"/>
    <w:rsid w:val="00472F49"/>
    <w:rsid w:val="00B1458B"/>
    <w:rsid w:val="00B42EF2"/>
    <w:rsid w:val="00B96115"/>
    <w:rsid w:val="00D65FD2"/>
    <w:rsid w:val="029F7839"/>
    <w:rsid w:val="040A53BC"/>
    <w:rsid w:val="0F31248B"/>
    <w:rsid w:val="1C3B7C96"/>
    <w:rsid w:val="241D290B"/>
    <w:rsid w:val="26F22411"/>
    <w:rsid w:val="3238530A"/>
    <w:rsid w:val="32C13BA5"/>
    <w:rsid w:val="414A353D"/>
    <w:rsid w:val="41E75D27"/>
    <w:rsid w:val="45472E6F"/>
    <w:rsid w:val="4C696F29"/>
    <w:rsid w:val="4E6255F2"/>
    <w:rsid w:val="52BE0F12"/>
    <w:rsid w:val="55EA087F"/>
    <w:rsid w:val="56301E6A"/>
    <w:rsid w:val="5A7F413F"/>
    <w:rsid w:val="5F2F2A39"/>
    <w:rsid w:val="5F7403B0"/>
    <w:rsid w:val="64171361"/>
    <w:rsid w:val="69162356"/>
    <w:rsid w:val="6A2E5472"/>
    <w:rsid w:val="6E4142A1"/>
    <w:rsid w:val="736F5FE2"/>
    <w:rsid w:val="7713470A"/>
    <w:rsid w:val="7A2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qFormat/>
    <w:uiPriority w:val="0"/>
    <w:pPr>
      <w:widowControl w:val="0"/>
      <w:spacing w:after="120" w:line="480" w:lineRule="auto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6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4">
    <w:name w:val="批注框文本 Char"/>
    <w:basedOn w:val="10"/>
    <w:link w:val="4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61</Words>
  <Characters>351</Characters>
  <Lines>2</Lines>
  <Paragraphs>1</Paragraphs>
  <TotalTime>8</TotalTime>
  <ScaleCrop>false</ScaleCrop>
  <LinksUpToDate>false</LinksUpToDate>
  <CharactersWithSpaces>411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2018-10-10T07:21:00Z</dcterms:created>
  <dc:creator>Administrator</dc:creator>
  <cp:lastModifiedBy>Administrator</cp:lastModifiedBy>
  <cp:lastPrinted>2019-01-12T01:49:00Z</cp:lastPrinted>
  <dcterms:modified xsi:type="dcterms:W3CDTF">2020-04-13T07:45:18Z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